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947E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567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895" w:rsidRDefault="00AB1895" w:rsidP="00AB189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B189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AB1895" w:rsidP="00AB189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B1895">
              <w:rPr>
                <w:b/>
                <w:szCs w:val="28"/>
              </w:rPr>
              <w:t>Администрации района от 01.11.2016 № 709</w:t>
            </w:r>
          </w:p>
          <w:p w:rsidR="00AB1895" w:rsidRPr="002F7635" w:rsidRDefault="00AB1895" w:rsidP="00AB189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B1895" w:rsidRPr="00AB1895" w:rsidRDefault="00AB1895" w:rsidP="00AB1895">
      <w:pPr>
        <w:spacing w:line="360" w:lineRule="atLeast"/>
        <w:ind w:firstLine="709"/>
        <w:jc w:val="both"/>
        <w:rPr>
          <w:szCs w:val="28"/>
        </w:rPr>
      </w:pPr>
      <w:r w:rsidRPr="00AB1895">
        <w:rPr>
          <w:szCs w:val="28"/>
        </w:rPr>
        <w:t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постановления Администрации района от 18.11.2019 № 1077, от 23.03.2021 № 247)</w:t>
      </w:r>
      <w:r w:rsidR="00594DEF">
        <w:rPr>
          <w:szCs w:val="28"/>
        </w:rPr>
        <w:t xml:space="preserve"> </w:t>
      </w:r>
      <w:r>
        <w:rPr>
          <w:szCs w:val="28"/>
        </w:rPr>
        <w:t xml:space="preserve">Администрация </w:t>
      </w:r>
      <w:r w:rsidRPr="00AB1895">
        <w:rPr>
          <w:szCs w:val="28"/>
        </w:rPr>
        <w:t>Демянского муниципального района</w:t>
      </w:r>
    </w:p>
    <w:p w:rsidR="00AB1895" w:rsidRPr="00AB1895" w:rsidRDefault="00AB1895" w:rsidP="00AB1895">
      <w:pPr>
        <w:ind w:right="-6"/>
        <w:jc w:val="both"/>
        <w:rPr>
          <w:szCs w:val="28"/>
          <w:lang w:eastAsia="ar-SA"/>
        </w:rPr>
      </w:pPr>
      <w:r w:rsidRPr="00AB1895">
        <w:rPr>
          <w:b/>
          <w:szCs w:val="28"/>
        </w:rPr>
        <w:t>ПОСТАНОВЛЯЕТ</w:t>
      </w:r>
      <w:r w:rsidRPr="00AB1895">
        <w:rPr>
          <w:szCs w:val="28"/>
        </w:rPr>
        <w:t>:</w:t>
      </w:r>
    </w:p>
    <w:p w:rsidR="00AB1895" w:rsidRPr="00AB1895" w:rsidRDefault="00AB1895" w:rsidP="00AB1895">
      <w:pPr>
        <w:autoSpaceDE w:val="0"/>
        <w:autoSpaceDN w:val="0"/>
        <w:adjustRightInd w:val="0"/>
        <w:spacing w:line="360" w:lineRule="atLeast"/>
        <w:ind w:firstLine="709"/>
        <w:jc w:val="both"/>
      </w:pPr>
      <w:r>
        <w:rPr>
          <w:szCs w:val="28"/>
        </w:rPr>
        <w:t xml:space="preserve">1. </w:t>
      </w:r>
      <w:proofErr w:type="gramStart"/>
      <w:r w:rsidRPr="00AB1895">
        <w:rPr>
          <w:szCs w:val="28"/>
        </w:rPr>
        <w:t>Внести изменения в раздел «Мероприятия муниципальной программы» муниципальной программы Демянского муниципального района «Развитие торговли в Демянском муниципальном районе на 2017-2022 годы», утвержденной постановлением Администрации района от 01.11.2016 №709 (в редакции постановления Администрации Демянского муниципаль</w:t>
      </w:r>
      <w:r>
        <w:rPr>
          <w:szCs w:val="28"/>
        </w:rPr>
        <w:t>-</w:t>
      </w:r>
      <w:r w:rsidRPr="00AB1895">
        <w:rPr>
          <w:szCs w:val="28"/>
        </w:rPr>
        <w:t>ного района от 12.10.2018 № 998, от 29.11.2019 № 1125, от 28.02.2020 № 161, от 28.10.2020 № 940, от 24.11.2020 № 1024, от 16.12.2020 № 1108,</w:t>
      </w:r>
      <w:r>
        <w:rPr>
          <w:szCs w:val="28"/>
        </w:rPr>
        <w:t xml:space="preserve">                         </w:t>
      </w:r>
      <w:r w:rsidRPr="00AB1895">
        <w:rPr>
          <w:szCs w:val="28"/>
        </w:rPr>
        <w:t xml:space="preserve"> от 27.12.2021 № 1</w:t>
      </w:r>
      <w:r>
        <w:rPr>
          <w:szCs w:val="28"/>
        </w:rPr>
        <w:t>263), дополн</w:t>
      </w:r>
      <w:r w:rsidR="00594DEF">
        <w:rPr>
          <w:szCs w:val="28"/>
        </w:rPr>
        <w:t>ив его строкой 16</w:t>
      </w:r>
      <w:proofErr w:type="gramEnd"/>
      <w:r w:rsidR="00594DEF">
        <w:rPr>
          <w:szCs w:val="28"/>
        </w:rPr>
        <w:t xml:space="preserve"> в прилагаемой редакции </w:t>
      </w:r>
      <w:r>
        <w:rPr>
          <w:szCs w:val="28"/>
        </w:rPr>
        <w:t>(п</w:t>
      </w:r>
      <w:r w:rsidRPr="00AB1895">
        <w:rPr>
          <w:szCs w:val="28"/>
        </w:rPr>
        <w:t>риложение к постановлению).</w:t>
      </w:r>
    </w:p>
    <w:p w:rsidR="00AB1895" w:rsidRPr="00AB1895" w:rsidRDefault="00AB1895" w:rsidP="00AB1895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/>
          <w:szCs w:val="28"/>
        </w:rPr>
      </w:pPr>
      <w:r>
        <w:t xml:space="preserve">2. </w:t>
      </w:r>
      <w:r w:rsidRPr="00AB1895"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  <w:r w:rsidRPr="00AB1895">
        <w:rPr>
          <w:b/>
          <w:szCs w:val="28"/>
        </w:rPr>
        <w:t xml:space="preserve"> </w:t>
      </w:r>
    </w:p>
    <w:p w:rsidR="00AB1895" w:rsidRDefault="00AB1895" w:rsidP="00AB1895">
      <w:pPr>
        <w:autoSpaceDE w:val="0"/>
        <w:autoSpaceDN w:val="0"/>
        <w:adjustRightInd w:val="0"/>
        <w:jc w:val="both"/>
        <w:rPr>
          <w:szCs w:val="28"/>
        </w:rPr>
      </w:pPr>
    </w:p>
    <w:p w:rsidR="00AB1895" w:rsidRPr="00AB1895" w:rsidRDefault="00AB1895" w:rsidP="00AB1895">
      <w:pPr>
        <w:autoSpaceDE w:val="0"/>
        <w:autoSpaceDN w:val="0"/>
        <w:adjustRightInd w:val="0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AB1895" w:rsidRDefault="00AB1895" w:rsidP="00D83AF5">
      <w:pPr>
        <w:spacing w:line="360" w:lineRule="atLeast"/>
        <w:jc w:val="both"/>
        <w:rPr>
          <w:szCs w:val="28"/>
        </w:rPr>
        <w:sectPr w:rsidR="00AB1895" w:rsidSect="00AB1895">
          <w:headerReference w:type="first" r:id="rId10"/>
          <w:footerReference w:type="first" r:id="rId11"/>
          <w:pgSz w:w="11906" w:h="16838"/>
          <w:pgMar w:top="709" w:right="567" w:bottom="1135" w:left="1985" w:header="454" w:footer="45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AB1895" w:rsidTr="00AB1895">
        <w:tc>
          <w:tcPr>
            <w:tcW w:w="11307" w:type="dxa"/>
          </w:tcPr>
          <w:p w:rsidR="00AB1895" w:rsidRDefault="00AB1895" w:rsidP="004835E8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AB1895" w:rsidRPr="008E3F4F" w:rsidRDefault="00AB1895" w:rsidP="004835E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AB1895" w:rsidRPr="008E3F4F" w:rsidRDefault="00AB1895" w:rsidP="004835E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Pr="008E3F4F">
              <w:rPr>
                <w:szCs w:val="28"/>
              </w:rPr>
              <w:t xml:space="preserve">Администрации </w:t>
            </w:r>
          </w:p>
          <w:p w:rsidR="00AB1895" w:rsidRDefault="00AB1895" w:rsidP="004835E8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B947E7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B947E7">
              <w:rPr>
                <w:szCs w:val="28"/>
              </w:rPr>
              <w:t>567</w:t>
            </w:r>
            <w:bookmarkStart w:id="5" w:name="_GoBack"/>
            <w:bookmarkEnd w:id="5"/>
          </w:p>
        </w:tc>
      </w:tr>
    </w:tbl>
    <w:p w:rsidR="00AB1895" w:rsidRPr="00AB1895" w:rsidRDefault="00AB1895" w:rsidP="00AB1895">
      <w:pPr>
        <w:jc w:val="center"/>
        <w:rPr>
          <w:lang w:eastAsia="zh-CN"/>
        </w:rPr>
      </w:pPr>
    </w:p>
    <w:p w:rsidR="00AB1895" w:rsidRPr="00AB1895" w:rsidRDefault="00AB1895" w:rsidP="00AB1895">
      <w:pPr>
        <w:jc w:val="center"/>
        <w:rPr>
          <w:lang w:eastAsia="zh-C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2552"/>
        <w:gridCol w:w="1134"/>
        <w:gridCol w:w="1275"/>
        <w:gridCol w:w="993"/>
        <w:gridCol w:w="850"/>
        <w:gridCol w:w="851"/>
        <w:gridCol w:w="992"/>
        <w:gridCol w:w="992"/>
        <w:gridCol w:w="1276"/>
        <w:gridCol w:w="1134"/>
      </w:tblGrid>
      <w:tr w:rsidR="00AB1895" w:rsidRPr="00AB1895" w:rsidTr="00594DEF">
        <w:trPr>
          <w:trHeight w:val="456"/>
        </w:trPr>
        <w:tc>
          <w:tcPr>
            <w:tcW w:w="709" w:type="dxa"/>
          </w:tcPr>
          <w:p w:rsidR="00AB1895" w:rsidRPr="00AB1895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«</w:t>
            </w:r>
            <w:r w:rsidR="00AB1895" w:rsidRPr="00AB1895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977" w:type="dxa"/>
          </w:tcPr>
          <w:p w:rsidR="00AB1895" w:rsidRPr="00AB1895" w:rsidRDefault="00AB1895" w:rsidP="00AB1895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AB1895">
              <w:rPr>
                <w:sz w:val="24"/>
                <w:szCs w:val="24"/>
              </w:rPr>
              <w:t xml:space="preserve">Предоставление производителям товаров (сельскохозяйственных и продовольственных </w:t>
            </w:r>
            <w:proofErr w:type="spellStart"/>
            <w:r w:rsidRPr="00AB1895">
              <w:rPr>
                <w:sz w:val="24"/>
                <w:szCs w:val="24"/>
              </w:rPr>
              <w:t>това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B1895">
              <w:rPr>
                <w:sz w:val="24"/>
                <w:szCs w:val="24"/>
              </w:rPr>
              <w:t xml:space="preserve">ров, в том числе </w:t>
            </w:r>
            <w:proofErr w:type="spellStart"/>
            <w:r w:rsidRPr="00AB1895">
              <w:rPr>
                <w:sz w:val="24"/>
                <w:szCs w:val="24"/>
              </w:rPr>
              <w:t>фермерс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B1895">
              <w:rPr>
                <w:sz w:val="24"/>
                <w:szCs w:val="24"/>
              </w:rPr>
              <w:t xml:space="preserve">кой продукции, текстиля, одежды, обуви и прочих товаров) и организациям потребительской </w:t>
            </w:r>
            <w:proofErr w:type="spellStart"/>
            <w:r w:rsidRPr="00AB1895">
              <w:rPr>
                <w:sz w:val="24"/>
                <w:szCs w:val="24"/>
              </w:rPr>
              <w:t>коопера</w:t>
            </w:r>
            <w:r>
              <w:rPr>
                <w:sz w:val="24"/>
                <w:szCs w:val="24"/>
              </w:rPr>
              <w:t>-</w:t>
            </w:r>
            <w:r w:rsidRPr="00AB1895">
              <w:rPr>
                <w:sz w:val="24"/>
                <w:szCs w:val="24"/>
              </w:rPr>
              <w:t>ции</w:t>
            </w:r>
            <w:proofErr w:type="spellEnd"/>
            <w:r w:rsidRPr="00AB1895">
              <w:rPr>
                <w:sz w:val="24"/>
                <w:szCs w:val="24"/>
              </w:rPr>
              <w:t xml:space="preserve">, которые являются субъектами малого и среднего предпринимательства, муниципальных преференций в виде предоставления мест для размещения </w:t>
            </w:r>
            <w:proofErr w:type="spellStart"/>
            <w:r w:rsidRPr="00AB1895">
              <w:rPr>
                <w:sz w:val="24"/>
                <w:szCs w:val="24"/>
              </w:rPr>
              <w:t>нестационар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B1895">
              <w:rPr>
                <w:sz w:val="24"/>
                <w:szCs w:val="24"/>
              </w:rPr>
              <w:t>ных и мобильных торговых объектов без проведения торгов (конкурсов, аукционов) на льготных условиях или на безвозмездной основе, в соответствии с пунктом 4 части</w:t>
            </w:r>
            <w:proofErr w:type="gramEnd"/>
            <w:r w:rsidRPr="00AB1895">
              <w:rPr>
                <w:sz w:val="24"/>
                <w:szCs w:val="24"/>
              </w:rPr>
              <w:t xml:space="preserve"> 3 статьи 19 Федерального закона от 26 июля 2006 года № 135-ФЗ «О защите конкуренции»</w:t>
            </w:r>
          </w:p>
        </w:tc>
        <w:tc>
          <w:tcPr>
            <w:tcW w:w="2552" w:type="dxa"/>
          </w:tcPr>
          <w:p w:rsidR="00AB1895" w:rsidRPr="00AB1895" w:rsidRDefault="00AB1895" w:rsidP="00AB189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AB1895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AB1895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>
              <w:rPr>
                <w:sz w:val="24"/>
                <w:szCs w:val="24"/>
                <w:lang w:eastAsia="zh-CN"/>
              </w:rPr>
              <w:t>-</w:t>
            </w:r>
            <w:r w:rsidRPr="00AB1895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AB1895">
              <w:rPr>
                <w:sz w:val="24"/>
                <w:szCs w:val="24"/>
                <w:lang w:eastAsia="zh-CN"/>
              </w:rPr>
              <w:t xml:space="preserve"> развитию, </w:t>
            </w:r>
            <w:proofErr w:type="spellStart"/>
            <w:r w:rsidRPr="00AB1895">
              <w:rPr>
                <w:sz w:val="24"/>
                <w:szCs w:val="24"/>
                <w:lang w:eastAsia="zh-CN"/>
              </w:rPr>
              <w:t>сельс</w:t>
            </w:r>
            <w:proofErr w:type="spellEnd"/>
            <w:r>
              <w:rPr>
                <w:sz w:val="24"/>
                <w:szCs w:val="24"/>
                <w:lang w:eastAsia="zh-CN"/>
              </w:rPr>
              <w:t>-</w:t>
            </w:r>
            <w:r w:rsidRPr="00AB1895">
              <w:rPr>
                <w:sz w:val="24"/>
                <w:szCs w:val="24"/>
                <w:lang w:eastAsia="zh-CN"/>
              </w:rPr>
              <w:t>кому хозяйству и продовольствию Администрации Демянского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AB1895">
              <w:rPr>
                <w:sz w:val="24"/>
                <w:szCs w:val="24"/>
                <w:lang w:eastAsia="zh-CN"/>
              </w:rPr>
              <w:t xml:space="preserve">пального </w:t>
            </w:r>
            <w:r>
              <w:rPr>
                <w:sz w:val="24"/>
                <w:szCs w:val="24"/>
                <w:lang w:eastAsia="zh-CN"/>
              </w:rPr>
              <w:t>района</w:t>
            </w:r>
          </w:p>
        </w:tc>
        <w:tc>
          <w:tcPr>
            <w:tcW w:w="1134" w:type="dxa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B1895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275" w:type="dxa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AB1895">
              <w:rPr>
                <w:sz w:val="24"/>
                <w:szCs w:val="24"/>
                <w:lang w:eastAsia="zh-CN"/>
              </w:rPr>
              <w:t>1.1.4.</w:t>
            </w:r>
          </w:p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AB1895" w:rsidRP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AB1895" w:rsidRDefault="00AB1895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Default="00594DEF" w:rsidP="00AB189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594DEF" w:rsidRPr="00AB1895" w:rsidRDefault="00594DEF" w:rsidP="00594DE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».</w:t>
            </w:r>
          </w:p>
        </w:tc>
      </w:tr>
    </w:tbl>
    <w:p w:rsidR="00AB1895" w:rsidRPr="00AB1895" w:rsidRDefault="00AB1895" w:rsidP="00D83AF5">
      <w:pPr>
        <w:spacing w:line="360" w:lineRule="atLeast"/>
        <w:jc w:val="both"/>
        <w:rPr>
          <w:szCs w:val="28"/>
        </w:rPr>
      </w:pPr>
    </w:p>
    <w:sectPr w:rsidR="00AB1895" w:rsidRPr="00AB1895" w:rsidSect="00AB1895"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418" w:left="567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7F8" w:rsidRDefault="004877F8" w:rsidP="00A114BE">
      <w:r>
        <w:separator/>
      </w:r>
    </w:p>
  </w:endnote>
  <w:endnote w:type="continuationSeparator" w:id="0">
    <w:p w:rsidR="004877F8" w:rsidRDefault="004877F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B02B2C">
      <w:t>748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95" w:rsidRDefault="00AB189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95" w:rsidRDefault="00AB1895" w:rsidP="003C0107">
    <w:pPr>
      <w:pStyle w:val="ae"/>
    </w:pPr>
    <w:r>
      <w:t>кс</w:t>
    </w:r>
  </w:p>
  <w:p w:rsidR="00AB1895" w:rsidRPr="003C0107" w:rsidRDefault="00AB1895" w:rsidP="003C0107">
    <w:pPr>
      <w:pStyle w:val="ae"/>
    </w:pPr>
    <w:r>
      <w:t>№ 0000-п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7F8" w:rsidRDefault="004877F8" w:rsidP="00A114BE">
      <w:r>
        <w:separator/>
      </w:r>
    </w:p>
  </w:footnote>
  <w:footnote w:type="continuationSeparator" w:id="0">
    <w:p w:rsidR="004877F8" w:rsidRDefault="004877F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95" w:rsidRDefault="00AB1895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FE6628"/>
    <w:multiLevelType w:val="multilevel"/>
    <w:tmpl w:val="80327D9C"/>
    <w:lvl w:ilvl="0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230" w:hanging="450"/>
      </w:pPr>
    </w:lvl>
    <w:lvl w:ilvl="2">
      <w:start w:val="1"/>
      <w:numFmt w:val="decimal"/>
      <w:isLgl/>
      <w:lvlText w:val="%1.%2.%3"/>
      <w:lvlJc w:val="left"/>
      <w:pPr>
        <w:ind w:left="1575" w:hanging="720"/>
      </w:pPr>
    </w:lvl>
    <w:lvl w:ilvl="3">
      <w:start w:val="1"/>
      <w:numFmt w:val="decimal"/>
      <w:isLgl/>
      <w:lvlText w:val="%1.%2.%3.%4"/>
      <w:lvlJc w:val="left"/>
      <w:pPr>
        <w:ind w:left="2010" w:hanging="1080"/>
      </w:pPr>
    </w:lvl>
    <w:lvl w:ilvl="4">
      <w:start w:val="1"/>
      <w:numFmt w:val="decimal"/>
      <w:isLgl/>
      <w:lvlText w:val="%1.%2.%3.%4.%5"/>
      <w:lvlJc w:val="left"/>
      <w:pPr>
        <w:ind w:left="2085" w:hanging="1080"/>
      </w:pPr>
    </w:lvl>
    <w:lvl w:ilvl="5">
      <w:start w:val="1"/>
      <w:numFmt w:val="decimal"/>
      <w:isLgl/>
      <w:lvlText w:val="%1.%2.%3.%4.%5.%6"/>
      <w:lvlJc w:val="left"/>
      <w:pPr>
        <w:ind w:left="2520" w:hanging="1440"/>
      </w:pPr>
    </w:lvl>
    <w:lvl w:ilvl="6">
      <w:start w:val="1"/>
      <w:numFmt w:val="decimal"/>
      <w:isLgl/>
      <w:lvlText w:val="%1.%2.%3.%4.%5.%6.%7"/>
      <w:lvlJc w:val="left"/>
      <w:pPr>
        <w:ind w:left="2595" w:hanging="1440"/>
      </w:pPr>
    </w:lvl>
    <w:lvl w:ilvl="7">
      <w:start w:val="1"/>
      <w:numFmt w:val="decimal"/>
      <w:isLgl/>
      <w:lvlText w:val="%1.%2.%3.%4.%5.%6.%7.%8"/>
      <w:lvlJc w:val="left"/>
      <w:pPr>
        <w:ind w:left="3030" w:hanging="1800"/>
      </w:pPr>
    </w:lvl>
    <w:lvl w:ilvl="8">
      <w:start w:val="1"/>
      <w:numFmt w:val="decimal"/>
      <w:isLgl/>
      <w:lvlText w:val="%1.%2.%3.%4.%5.%6.%7.%8.%9"/>
      <w:lvlJc w:val="left"/>
      <w:pPr>
        <w:ind w:left="3465" w:hanging="216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7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747B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7F8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4DEF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B3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5BF9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895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2B2C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7E7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12F4-D8E4-442F-9C8D-A2AC6AF8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2022-05-31T13:21:00Z</cp:lastPrinted>
  <dcterms:created xsi:type="dcterms:W3CDTF">2019-06-11T05:23:00Z</dcterms:created>
  <dcterms:modified xsi:type="dcterms:W3CDTF">2022-05-31T13:21:00Z</dcterms:modified>
</cp:coreProperties>
</file>